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54D6F">
        <w:rPr>
          <w:rFonts w:ascii="Times New Roman" w:eastAsia="Times New Roman" w:hAnsi="Times New Roman"/>
          <w:b/>
          <w:sz w:val="28"/>
          <w:szCs w:val="28"/>
          <w:lang w:eastAsia="ru-RU"/>
        </w:rPr>
        <w:t>Куединского</w:t>
      </w:r>
      <w:proofErr w:type="spellEnd"/>
      <w:r w:rsidR="00254D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254D6F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254D6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17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254D6F" w:rsidRPr="00254D6F">
              <w:rPr>
                <w:rFonts w:ascii="Times New Roman" w:eastAsia="Times New Roman" w:hAnsi="Times New Roman"/>
                <w:sz w:val="28"/>
                <w:szCs w:val="20"/>
              </w:rPr>
              <w:t>Об утверждении Положения о порядке исчисления и уплаты единого налога на вмененный доход для отдельных видов деятельности</w:t>
            </w:r>
            <w:r w:rsidR="00655238" w:rsidRPr="0065523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3046E9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254D6F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 w:rsidP="00254D6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530-ПА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46E9" w:rsidRPr="003046E9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254D6F" w:rsidRPr="00254D6F">
              <w:rPr>
                <w:rFonts w:ascii="Times New Roman" w:eastAsia="Times New Roman" w:hAnsi="Times New Roman"/>
                <w:sz w:val="28"/>
                <w:szCs w:val="20"/>
              </w:rPr>
              <w:t>Об утверждени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и Административного регламента </w:t>
            </w:r>
            <w:r w:rsidR="00254D6F" w:rsidRPr="00254D6F">
              <w:rPr>
                <w:rFonts w:ascii="Times New Roman" w:eastAsia="Times New Roman" w:hAnsi="Times New Roman"/>
                <w:sz w:val="28"/>
                <w:szCs w:val="20"/>
              </w:rPr>
              <w:t>по предоставлению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93177D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187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254D6F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254D6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254D6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стоимости услуг, предоставляемых согласно перечню услуг по погребению, на территории </w:t>
            </w:r>
            <w:proofErr w:type="spellStart"/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Куединского</w:t>
            </w:r>
            <w:proofErr w:type="spellEnd"/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 района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  <w:tr w:rsidR="00254D6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Большегондырское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Pr="00254D6F" w:rsidRDefault="00254D6F" w:rsidP="00254D6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173-ПА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Административ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ного регламента предоставления 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муниципальной услуги по переводу земель или земельных участков </w:t>
            </w:r>
          </w:p>
          <w:p w:rsidR="00254D6F" w:rsidRDefault="00254D6F" w:rsidP="00254D6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в составе таких земель, находящихся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в собственности муниципального 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образования,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184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254D6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Большегондырское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C5234E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214-па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по утверждению акта выбора земельного участка, находящегося в муниципальной собственности»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C5234E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98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254D6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254D6F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Больше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кустовское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5A35E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-па «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«О порядке осуществления муниципального земельного </w:t>
            </w:r>
            <w:proofErr w:type="gramStart"/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контроля за</w:t>
            </w:r>
            <w:proofErr w:type="gramEnd"/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 xml:space="preserve"> использованием и охраной земель и административного</w:t>
            </w:r>
            <w:r w:rsidR="005A35E5">
              <w:rPr>
                <w:rFonts w:ascii="Times New Roman" w:eastAsia="Times New Roman" w:hAnsi="Times New Roman"/>
                <w:sz w:val="28"/>
                <w:szCs w:val="20"/>
              </w:rPr>
              <w:t xml:space="preserve"> регламента исполнения проверок</w:t>
            </w:r>
            <w:r w:rsidRPr="00254D6F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6F" w:rsidRDefault="00254D6F" w:rsidP="005A35E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</w:t>
            </w:r>
            <w:r w:rsidR="005A35E5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A35E5">
              <w:rPr>
                <w:rFonts w:ascii="Times New Roman" w:eastAsia="Times New Roman" w:hAnsi="Times New Roman"/>
                <w:sz w:val="28"/>
                <w:szCs w:val="20"/>
              </w:rPr>
              <w:t>141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A35E5"/>
    <w:rsid w:val="005E296B"/>
    <w:rsid w:val="00655238"/>
    <w:rsid w:val="00742174"/>
    <w:rsid w:val="0091203A"/>
    <w:rsid w:val="0093177D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2014-03-06T05:50:00Z</dcterms:created>
  <dcterms:modified xsi:type="dcterms:W3CDTF">2014-03-06T05:50:00Z</dcterms:modified>
</cp:coreProperties>
</file>