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E296B">
        <w:rPr>
          <w:rFonts w:ascii="Times New Roman" w:eastAsia="Times New Roman" w:hAnsi="Times New Roman"/>
          <w:b/>
          <w:sz w:val="28"/>
          <w:szCs w:val="28"/>
          <w:lang w:eastAsia="ru-RU"/>
        </w:rPr>
        <w:t>чев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E296B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Кочевский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EA2F2C" w:rsidP="005E43ED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 w:rsidR="005E43ED">
              <w:rPr>
                <w:rFonts w:ascii="Times New Roman" w:eastAsia="Times New Roman" w:hAnsi="Times New Roman"/>
                <w:sz w:val="28"/>
                <w:szCs w:val="20"/>
              </w:rPr>
              <w:t xml:space="preserve">администрации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1027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5E296B" w:rsidRPr="005E296B">
              <w:rPr>
                <w:rFonts w:ascii="Times New Roman" w:eastAsia="Times New Roman" w:hAnsi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«Обеспечение культурно-досуговой деятельности на базе учреждения клубного типа»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178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5E296B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Кочевский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5E296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Земского собрания от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91203A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5E296B" w:rsidRPr="005E296B">
              <w:rPr>
                <w:rFonts w:ascii="Times New Roman" w:eastAsia="Times New Roman" w:hAnsi="Times New Roman"/>
                <w:sz w:val="28"/>
                <w:szCs w:val="20"/>
              </w:rPr>
              <w:t>Об утверждении Положения о системе налогообложения в виде единого налога на вмененный доход для отдельных видов деятельности на территории Кочевского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20.02.2014 № 15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5E296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Кочевский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E296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главы от 23.12.2013  № 1073 «</w:t>
            </w:r>
            <w:r w:rsidRPr="005E296B">
              <w:rPr>
                <w:rFonts w:ascii="Times New Roman" w:eastAsia="Times New Roman" w:hAnsi="Times New Roman"/>
                <w:sz w:val="28"/>
                <w:szCs w:val="20"/>
              </w:rPr>
              <w:t>Об утверждении стоимости услуг по погребению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17.02.2014 № 140, рекомендательное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C6F10"/>
    <w:rsid w:val="00452786"/>
    <w:rsid w:val="005E296B"/>
    <w:rsid w:val="005E43ED"/>
    <w:rsid w:val="00742174"/>
    <w:rsid w:val="0091203A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2014-03-06T05:05:00Z</dcterms:created>
  <dcterms:modified xsi:type="dcterms:W3CDTF">2014-03-06T12:04:00Z</dcterms:modified>
</cp:coreProperties>
</file>